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70269B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21CB" w:rsidRPr="006521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решения Собрания депутатов    Смидовичского муниципального района Еврейской автономной области по вопросам градостроительной деятельности</w:t>
      </w:r>
      <w:r w:rsidR="00B308B6" w:rsidRPr="000668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158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107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пос. </w:t>
      </w:r>
      <w:r w:rsid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</w:t>
      </w:r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B841F6">
        <w:rPr>
          <w:rFonts w:ascii="Times New Roman" w:hAnsi="Times New Roman" w:cs="Times New Roman"/>
          <w:sz w:val="24"/>
          <w:szCs w:val="24"/>
        </w:rPr>
        <w:t>20</w:t>
      </w:r>
      <w:r w:rsidR="006521CB">
        <w:rPr>
          <w:rFonts w:ascii="Times New Roman" w:hAnsi="Times New Roman" w:cs="Times New Roman"/>
          <w:sz w:val="24"/>
          <w:szCs w:val="24"/>
        </w:rPr>
        <w:t>.</w:t>
      </w:r>
      <w:r w:rsidR="00E107EA">
        <w:rPr>
          <w:rFonts w:ascii="Times New Roman" w:hAnsi="Times New Roman" w:cs="Times New Roman"/>
          <w:sz w:val="24"/>
          <w:szCs w:val="24"/>
        </w:rPr>
        <w:t>0</w:t>
      </w:r>
      <w:r w:rsidR="00B841F6">
        <w:rPr>
          <w:rFonts w:ascii="Times New Roman" w:hAnsi="Times New Roman" w:cs="Times New Roman"/>
          <w:sz w:val="24"/>
          <w:szCs w:val="24"/>
        </w:rPr>
        <w:t>6</w:t>
      </w:r>
      <w:r w:rsidR="00426493" w:rsidRPr="0006686E">
        <w:rPr>
          <w:rFonts w:ascii="Times New Roman" w:hAnsi="Times New Roman" w:cs="Times New Roman"/>
          <w:sz w:val="24"/>
          <w:szCs w:val="24"/>
        </w:rPr>
        <w:t>.202</w:t>
      </w:r>
      <w:r w:rsidR="00E107EA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841F6">
        <w:rPr>
          <w:rFonts w:ascii="Times New Roman" w:hAnsi="Times New Roman" w:cs="Times New Roman"/>
          <w:sz w:val="24"/>
          <w:szCs w:val="24"/>
        </w:rPr>
        <w:t>282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Смидовичского муниципального района от 22.11.2012 № 87 </w:t>
      </w:r>
      <w:bookmarkStart w:id="0" w:name="_GoBack"/>
      <w:bookmarkEnd w:id="0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A5531B">
        <w:rPr>
          <w:rFonts w:ascii="Times New Roman" w:hAnsi="Times New Roman" w:cs="Times New Roman"/>
          <w:sz w:val="24"/>
          <w:szCs w:val="24"/>
        </w:rPr>
        <w:t>14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A5531B">
        <w:rPr>
          <w:rFonts w:ascii="Times New Roman" w:hAnsi="Times New Roman" w:cs="Times New Roman"/>
          <w:sz w:val="24"/>
          <w:szCs w:val="24"/>
        </w:rPr>
        <w:t>07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E107EA">
        <w:rPr>
          <w:rFonts w:ascii="Times New Roman" w:hAnsi="Times New Roman" w:cs="Times New Roman"/>
          <w:sz w:val="24"/>
          <w:szCs w:val="24"/>
        </w:rPr>
        <w:t>0</w:t>
      </w:r>
      <w:r w:rsidR="00A5531B">
        <w:rPr>
          <w:rFonts w:ascii="Times New Roman" w:hAnsi="Times New Roman" w:cs="Times New Roman"/>
          <w:sz w:val="24"/>
          <w:szCs w:val="24"/>
        </w:rPr>
        <w:t>7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E107EA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B841F6" w:rsidRPr="00B841F6" w:rsidRDefault="00AC0C88" w:rsidP="00B8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0C4B" w:rsidRPr="00380C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решения Собрания депутатов    Смидовичского муниципального района Еврейской автономной области по вопросам градостроительной деятельности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41F6"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решение Собрания депутатов Смидовичского муниципального района Еврейской автономной области от 16.06.2022 № 76 «Об утверждении Правил землепользования и застройки  Приамурского городского поселения» Смидовичского муниципального района Еврейской автономной области (далее – Правила </w:t>
      </w:r>
      <w:proofErr w:type="spellStart"/>
      <w:r w:rsidR="00B841F6"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B841F6"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841F6"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риамурский</w:t>
      </w:r>
      <w:proofErr w:type="spellEnd"/>
      <w:r w:rsidR="00B841F6"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B841F6" w:rsidRPr="00B841F6" w:rsidRDefault="00B841F6" w:rsidP="00B8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разделе 13. «Градостроительные регламенты Правил  пос. </w:t>
      </w:r>
      <w:proofErr w:type="gramStart"/>
      <w:r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Приамурский</w:t>
      </w:r>
      <w:proofErr w:type="gramEnd"/>
      <w:r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B841F6" w:rsidRPr="00B841F6" w:rsidRDefault="00B841F6" w:rsidP="00B8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пункте 2.4. Ж-3 «Зона смешанной жилой застройки» подраздела 2 «Жилые зоны» вид разрешенного использования «Общественное питание» перевести из вспомогательного в основной вид разрешенного использования.</w:t>
      </w:r>
    </w:p>
    <w:p w:rsidR="00B841F6" w:rsidRDefault="00B841F6" w:rsidP="00B8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подпункте 2.7. «Максимальный процент застройки в границах земельного участка» слова «40%» заменить словами «60%». </w:t>
      </w:r>
    </w:p>
    <w:p w:rsidR="00A5531B" w:rsidRPr="00A5531B" w:rsidRDefault="00A5531B" w:rsidP="00A5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13. «Градостроительные регламенты Правил  пос. Смидович»:</w:t>
      </w:r>
    </w:p>
    <w:p w:rsidR="00A5531B" w:rsidRPr="00A5531B" w:rsidRDefault="00A5531B" w:rsidP="00A5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 В пункте 1.1. «</w:t>
      </w:r>
      <w:proofErr w:type="gramStart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1А (зона делового ядра центра поселка); Ц – 1 (зона центра обслуживания деловой и коммерческой активности местного значения), Ц – 2 (зона центра деловой, производственной и коммерческой активности при транспортных узлах)»   В подпункте  4. «Предельная площадь земельных участков» слова «минимум 200 </w:t>
      </w:r>
      <w:proofErr w:type="spellStart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заменить словами «минимум 40 </w:t>
      </w:r>
      <w:proofErr w:type="spellStart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A5531B" w:rsidRPr="00A5531B" w:rsidRDefault="00A5531B" w:rsidP="00A5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В подпункте 5. «Предельный размер земельных участков» слова «минимум – 14 м» заменить словами «минимум – не ограничен».</w:t>
      </w:r>
    </w:p>
    <w:p w:rsidR="00A5531B" w:rsidRPr="00A5531B" w:rsidRDefault="00A5531B" w:rsidP="00A5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 В пункте 3.4. «</w:t>
      </w:r>
      <w:proofErr w:type="gramStart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4, Ж – 5. Зона многоэтажной жилой застройки 5 этажей и выше» в подпункте 4.1. </w:t>
      </w:r>
      <w:proofErr w:type="gramStart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«Площадь земельного участка» слова «1) минимальный размер – 1200 </w:t>
      </w:r>
      <w:proofErr w:type="spellStart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заменить словами «1) минимальный размер – 40 </w:t>
      </w:r>
      <w:proofErr w:type="spellStart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5531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5C5280" w:rsidRDefault="00AC0C88" w:rsidP="00B84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Собранию депутатов Смидовичского муниципального района рассмотреть проект решения на очередном заседании.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Председатель комиссии, </w:t>
      </w:r>
      <w:proofErr w:type="spellStart"/>
      <w:r w:rsidR="00CF0C86">
        <w:rPr>
          <w:color w:val="000000"/>
          <w:sz w:val="24"/>
        </w:rPr>
        <w:t>и.о</w:t>
      </w:r>
      <w:proofErr w:type="gramStart"/>
      <w:r w:rsidR="00CF0C86">
        <w:rPr>
          <w:color w:val="000000"/>
          <w:sz w:val="24"/>
        </w:rPr>
        <w:t>.</w:t>
      </w:r>
      <w:r w:rsidRPr="0006686E">
        <w:rPr>
          <w:color w:val="000000"/>
          <w:sz w:val="24"/>
        </w:rPr>
        <w:t>п</w:t>
      </w:r>
      <w:proofErr w:type="gramEnd"/>
      <w:r w:rsidRPr="0006686E">
        <w:rPr>
          <w:color w:val="000000"/>
          <w:sz w:val="24"/>
        </w:rPr>
        <w:t>ерв</w:t>
      </w:r>
      <w:r w:rsidR="00CF0C86">
        <w:rPr>
          <w:color w:val="000000"/>
          <w:sz w:val="24"/>
        </w:rPr>
        <w:t>ого</w:t>
      </w:r>
      <w:proofErr w:type="spellEnd"/>
    </w:p>
    <w:p w:rsidR="00AC0C88" w:rsidRPr="0006686E" w:rsidRDefault="00CF0C86" w:rsidP="00AC0C8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заместителя</w:t>
      </w:r>
      <w:r w:rsidR="00AC0C88" w:rsidRPr="0006686E">
        <w:rPr>
          <w:color w:val="000000"/>
          <w:sz w:val="24"/>
        </w:rPr>
        <w:t xml:space="preserve"> главы администрации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муниципального района                        </w:t>
      </w:r>
      <w:r w:rsidR="00CF0C86">
        <w:rPr>
          <w:color w:val="000000"/>
          <w:sz w:val="24"/>
        </w:rPr>
        <w:t xml:space="preserve">                             </w:t>
      </w:r>
      <w:r w:rsidRPr="0006686E">
        <w:rPr>
          <w:color w:val="000000"/>
          <w:sz w:val="24"/>
        </w:rPr>
        <w:t xml:space="preserve">                             </w:t>
      </w:r>
      <w:r w:rsidR="00CF0C86">
        <w:rPr>
          <w:color w:val="000000"/>
          <w:sz w:val="24"/>
        </w:rPr>
        <w:t>А.В. Фиалковский</w:t>
      </w:r>
      <w:r w:rsidRPr="0006686E">
        <w:rPr>
          <w:color w:val="000000"/>
          <w:sz w:val="24"/>
        </w:rPr>
        <w:t xml:space="preserve">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0158D"/>
    <w:rsid w:val="001112C5"/>
    <w:rsid w:val="00213419"/>
    <w:rsid w:val="002362BD"/>
    <w:rsid w:val="002518FF"/>
    <w:rsid w:val="00272782"/>
    <w:rsid w:val="00300FC6"/>
    <w:rsid w:val="00360001"/>
    <w:rsid w:val="00380C4B"/>
    <w:rsid w:val="00383588"/>
    <w:rsid w:val="00426493"/>
    <w:rsid w:val="00445B22"/>
    <w:rsid w:val="00465DC6"/>
    <w:rsid w:val="005C5280"/>
    <w:rsid w:val="006521CB"/>
    <w:rsid w:val="0070269B"/>
    <w:rsid w:val="0087753D"/>
    <w:rsid w:val="008A0C3F"/>
    <w:rsid w:val="008D5FF0"/>
    <w:rsid w:val="008D7787"/>
    <w:rsid w:val="0093414C"/>
    <w:rsid w:val="009379F9"/>
    <w:rsid w:val="00A37FB3"/>
    <w:rsid w:val="00A5531B"/>
    <w:rsid w:val="00AA514E"/>
    <w:rsid w:val="00AA5453"/>
    <w:rsid w:val="00AC0C88"/>
    <w:rsid w:val="00B308B6"/>
    <w:rsid w:val="00B365F5"/>
    <w:rsid w:val="00B841F6"/>
    <w:rsid w:val="00C4216C"/>
    <w:rsid w:val="00C75F14"/>
    <w:rsid w:val="00C879EB"/>
    <w:rsid w:val="00CE1398"/>
    <w:rsid w:val="00CE4C57"/>
    <w:rsid w:val="00CF0C86"/>
    <w:rsid w:val="00CF32A1"/>
    <w:rsid w:val="00DD395D"/>
    <w:rsid w:val="00E107EA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FA5D-91FC-435B-8BE8-1D62DB35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2022-11-08T23:06:00Z</cp:lastPrinted>
  <dcterms:created xsi:type="dcterms:W3CDTF">2023-07-09T23:06:00Z</dcterms:created>
  <dcterms:modified xsi:type="dcterms:W3CDTF">2023-07-10T00:04:00Z</dcterms:modified>
</cp:coreProperties>
</file>